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.jpg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sz w:val="24"/>
          <w:szCs w:val="24"/>
          <w:lang w:eastAsia="fr-FR"/>
        </w:rPr>
        <w:drawing>
          <wp:inline distT="0" distB="0" distL="0" distR="0">
            <wp:extent cx="2176780" cy="897255"/>
            <wp:effectExtent l="0" t="0" r="0" b="0"/>
            <wp:docPr id="10" name="Image 10" descr="C:\Users\lucon\Desktop\Projet europeen\Pays Resilients\Logo-PAYSSAGES-pays-resilient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C:\Users\lucon\Desktop\Projet europeen\Pays Resilients\Logo-PAYSSAGES-pays-resilient-CMY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9425" cy="90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eastAsia="fr-FR"/>
        </w:rPr>
        <w:drawing>
          <wp:inline distT="0" distB="0" distL="0" distR="0">
            <wp:extent cx="1654175" cy="769620"/>
            <wp:effectExtent l="0" t="0" r="3175" b="0"/>
            <wp:docPr id="8" name="Image 8" descr="C:\Users\lucon\Desktop\Projet europeen\Pays Resilients\INTERREGalco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C:\Users\lucon\Desktop\Projet europeen\Pays Resilients\INTERREGalcot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1459" cy="77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eastAsia="fr-FR"/>
        </w:rPr>
        <w:drawing>
          <wp:inline distT="0" distB="0" distL="0" distR="0">
            <wp:extent cx="1720850" cy="624840"/>
            <wp:effectExtent l="0" t="0" r="0" b="3810"/>
            <wp:docPr id="17" name="Image 17" descr="C:\Users\lucon\Desktop\Projet europeen\Pays Resilients\cma-logo-2018-rouge-local-rectang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 descr="C:\Users\lucon\Desktop\Projet europeen\Pays Resilients\cma-logo-2018-rouge-local-rectang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04" cy="629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40"/>
          <w:szCs w:val="32"/>
        </w:rPr>
        <w:t xml:space="preserve"> KIT terrain agent</w:t>
      </w:r>
    </w:p>
    <w:p>
      <w:pPr>
        <w:jc w:val="center"/>
        <w:rPr>
          <w:b/>
          <w:sz w:val="32"/>
          <w:szCs w:val="32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Projet : Pays Résilient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Action : WP4.2 : application du modèle d’organismes, de sociétés et de population à participation active</w:t>
      </w:r>
    </w:p>
    <w:p>
      <w:pPr>
        <w:rPr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Contexte 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Avec le changement climatique, les catastrophes naturelles sont de plus en plus fréquentes. Ces événements d’ampleur, impact les entreprises, qui peuvent être fortement sinistrées.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Suite à ces événements extrêmes les agents de la CMAR PACA vont sur le terrain afin d’accompagner les entreprises sinistrées. L’objectif est de faciliter la mise à disposition des premières aides d’urgence. Ce dispositif permet de soutenir l’économie et contribue à la résilience des entreprises.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Les conditions de terrains suite à un événement climatique sont particulières. L’expérience de la tempête Alex a montré que le port d’équipement/uniforme facilite nos échanges avec les chefs d’entreprises ainsi qu’avec l’ensemble des organismes présents sur le terrain. Cette identification facilitée permet de toucher d’avantage d’entreprises.</w:t>
      </w:r>
    </w:p>
    <w:p>
      <w:pPr>
        <w:rPr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Contenu des équipements: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des doudounes : pour être facilement identifiable par temps froids ou en montage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>des gilets sans manche : pour être facilement identifiable avec un climat plus doux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>des sacoches pour transporter ordinateur portable ainsi que les documents papiers nécessaires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La période la plus propice aux inondations en PACA commence fin septembre, et s’étant jusqu’au début de hivers. La météo est assez variable sur cette période de temps.</w:t>
      </w:r>
    </w:p>
    <w:p>
      <w:pPr>
        <w:rPr>
          <w:sz w:val="24"/>
          <w:szCs w:val="24"/>
        </w:rPr>
      </w:pPr>
    </w:p>
    <w:p>
      <w:pPr>
        <w:rPr>
          <w:b/>
          <w:sz w:val="24"/>
          <w:szCs w:val="24"/>
          <w:lang w:eastAsia="fr-FR"/>
        </w:rPr>
      </w:pPr>
      <w:r>
        <w:rPr>
          <w:b/>
          <w:sz w:val="24"/>
          <w:szCs w:val="24"/>
          <w:lang w:eastAsia="fr-FR"/>
        </w:rPr>
        <w:t>Photos des équipements :</w:t>
      </w:r>
    </w:p>
    <w:p>
      <w:pPr>
        <w:rPr>
          <w:sz w:val="24"/>
          <w:szCs w:val="24"/>
        </w:rPr>
      </w:pPr>
      <w:r>
        <w:rPr>
          <w:sz w:val="24"/>
          <w:szCs w:val="24"/>
          <w:lang w:eastAsia="fr-FR"/>
        </w:rPr>
        <w:drawing>
          <wp:inline distT="0" distB="0" distL="0" distR="0">
            <wp:extent cx="3382645" cy="2842260"/>
            <wp:effectExtent l="3493" t="0" r="0" b="0"/>
            <wp:docPr id="9" name="Image 9" descr="C:\Users\lucon\Desktop\Projet europeen\Pays Resilients\equipement agents\20220616_111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C:\Users\lucon\Desktop\Projet europeen\Pays Resilients\equipement agents\20220616_1118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82896" cy="284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  <w:lang w:eastAsia="zh-CN" w:bidi="zh-CN"/>
        </w:rPr>
        <w:t xml:space="preserve">      </w:t>
      </w:r>
      <w:r>
        <w:rPr>
          <w:sz w:val="24"/>
          <w:szCs w:val="24"/>
          <w:lang w:eastAsia="fr-FR"/>
        </w:rPr>
        <w:drawing>
          <wp:inline distT="0" distB="0" distL="0" distR="0">
            <wp:extent cx="3395980" cy="2546985"/>
            <wp:effectExtent l="5397" t="0" r="318" b="317"/>
            <wp:docPr id="22" name="Image 22" descr="C:\Users\lucon\Desktop\Projet europeen\Pays Resilients\equipement agents\20220616_1118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 descr="C:\Users\lucon\Desktop\Projet europeen\Pays Resilients\equipement agents\20220616_1118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95980" cy="254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  <w:lang w:eastAsia="fr-FR"/>
        </w:rPr>
        <w:drawing>
          <wp:inline distT="0" distB="0" distL="0" distR="0">
            <wp:extent cx="3067050" cy="2299970"/>
            <wp:effectExtent l="2540" t="0" r="2540" b="2540"/>
            <wp:docPr id="21" name="Image 21" descr="C:\Users\lucon\Desktop\Projet europeen\Pays Resilients\equipement agents\20220616_111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 descr="C:\Users\lucon\Desktop\Projet europeen\Pays Resilients\equipement agents\20220616_11185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67474" cy="230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eastAsia="fr-FR"/>
        </w:rPr>
        <w:drawing>
          <wp:inline distT="0" distB="0" distL="0" distR="0">
            <wp:extent cx="3064510" cy="2298700"/>
            <wp:effectExtent l="1905" t="0" r="4445" b="4445"/>
            <wp:docPr id="20" name="Image 20" descr="C:\Users\lucon\Desktop\Projet europeen\Pays Resilients\equipement agents\20220616_111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C:\Users\lucon\Desktop\Projet europeen\Pays Resilients\equipement agents\20220616_11191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67047" cy="2300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  <w:lang w:eastAsia="fr-FR"/>
        </w:rPr>
        <w:drawing>
          <wp:inline distT="0" distB="0" distL="0" distR="0">
            <wp:extent cx="2638425" cy="1978660"/>
            <wp:effectExtent l="0" t="0" r="0" b="2540"/>
            <wp:docPr id="19" name="Image 19" descr="C:\Users\lucon\Desktop\Projet europeen\Pays Resilients\equipement agents\20220616_111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C:\Users\lucon\Desktop\Projet europeen\Pays Resilients\equipement agents\20220616_11193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8637" cy="197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eastAsia="fr-FR"/>
        </w:rPr>
        <w:drawing>
          <wp:inline distT="0" distB="0" distL="0" distR="0">
            <wp:extent cx="2628900" cy="1971675"/>
            <wp:effectExtent l="0" t="0" r="0" b="9525"/>
            <wp:docPr id="18" name="Image 18" descr="C:\Users\lucon\Desktop\Projet europeen\Pays Resilients\equipement agents\20220616_111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 descr="C:\Users\lucon\Desktop\Projet europeen\Pays Resilients\equipement agents\20220616_11193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  <w:lang w:eastAsia="fr-FR"/>
        </w:rPr>
        <w:drawing>
          <wp:inline distT="0" distB="0" distL="0" distR="0">
            <wp:extent cx="2724150" cy="2042795"/>
            <wp:effectExtent l="0" t="0" r="0" b="0"/>
            <wp:docPr id="12" name="Image 12" descr="C:\Users\lucon\Desktop\Projet europeen\Pays Resilients\equipement agents\20220616_112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C:\Users\lucon\Desktop\Projet europeen\Pays Resilients\equipement agents\20220616_11205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5185" cy="2043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  <w:lang w:val="zh-CN" w:eastAsia="zh-CN" w:bidi="zh-CN"/>
        </w:rPr>
        <w:t xml:space="preserve"> </w:t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  <w:lang w:eastAsia="zh-CN" w:bidi="zh-CN"/>
        </w:rPr>
        <w:t xml:space="preserve">  </w:t>
      </w:r>
      <w:r>
        <w:rPr>
          <w:sz w:val="24"/>
          <w:szCs w:val="24"/>
          <w:lang w:eastAsia="fr-FR"/>
        </w:rPr>
        <w:t xml:space="preserve">  </w:t>
      </w:r>
      <w:r>
        <w:rPr>
          <w:sz w:val="24"/>
          <w:szCs w:val="24"/>
          <w:lang w:eastAsia="fr-FR"/>
        </w:rPr>
        <w:drawing>
          <wp:inline distT="0" distB="0" distL="0" distR="0">
            <wp:extent cx="2726690" cy="2045335"/>
            <wp:effectExtent l="0" t="0" r="0" b="0"/>
            <wp:docPr id="13" name="Image 13" descr="C:\Users\lucon\Desktop\Projet europeen\Pays Resilients\equipement agents\20220616_112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C:\Users\lucon\Desktop\Projet europeen\Pays Resilients\equipement agents\20220616_11204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8785" cy="2046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napToGrid w:val="0"/>
          <w:color w:val="000000"/>
          <w:w w:val="0"/>
          <w:sz w:val="0"/>
          <w:szCs w:val="0"/>
          <w:u w:color="000000"/>
          <w:shd w:val="clear" w:color="000000" w:fill="000000"/>
          <w:lang w:eastAsia="zh-CN" w:bidi="zh-CN"/>
        </w:rPr>
        <w:t xml:space="preserve">  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81B"/>
    <w:rsid w:val="00000E62"/>
    <w:rsid w:val="00013606"/>
    <w:rsid w:val="000627E1"/>
    <w:rsid w:val="00063D32"/>
    <w:rsid w:val="00196DD0"/>
    <w:rsid w:val="001B1D27"/>
    <w:rsid w:val="00335E24"/>
    <w:rsid w:val="003D0006"/>
    <w:rsid w:val="004A314F"/>
    <w:rsid w:val="004A6E4F"/>
    <w:rsid w:val="004E5041"/>
    <w:rsid w:val="00545B5A"/>
    <w:rsid w:val="005A1797"/>
    <w:rsid w:val="006B14DD"/>
    <w:rsid w:val="008B0C93"/>
    <w:rsid w:val="008B1751"/>
    <w:rsid w:val="00A62E97"/>
    <w:rsid w:val="00AC4D33"/>
    <w:rsid w:val="00B264F7"/>
    <w:rsid w:val="00C339E7"/>
    <w:rsid w:val="00C701DF"/>
    <w:rsid w:val="00E3588C"/>
    <w:rsid w:val="00E4081B"/>
    <w:rsid w:val="00E47E6F"/>
    <w:rsid w:val="00F67C42"/>
    <w:rsid w:val="00FA5EAD"/>
    <w:rsid w:val="64BA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5">
    <w:name w:val="head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En-tête Car"/>
    <w:basedOn w:val="2"/>
    <w:link w:val="5"/>
    <w:uiPriority w:val="99"/>
  </w:style>
  <w:style w:type="character" w:customStyle="1" w:styleId="9">
    <w:name w:val="Pied de page Car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customXml" Target="../customXml/item1.xml"/><Relationship Id="rId3" Type="http://schemas.openxmlformats.org/officeDocument/2006/relationships/footnotes" Target="footnotes.xml"/><Relationship Id="rId7" Type="http://schemas.openxmlformats.org/officeDocument/2006/relationships/image" Target="media/image2.jpeg"/><Relationship Id="rId17" Type="http://schemas.openxmlformats.org/officeDocument/2006/relationships/fontTable" Target="fontTable.xml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customXml" Target="../customXml/item3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customXml" Target="../customXml/item2.xml"/><Relationship Id="rId9" Type="http://schemas.openxmlformats.org/officeDocument/2006/relationships/image" Target="media/image4.jpeg"/><Relationship Id="rId4" Type="http://schemas.openxmlformats.org/officeDocument/2006/relationships/endnotes" Target="endnotes.xml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7A258370-9DBB-4593-B764-C5B6F2E0E255}"/>
</file>

<file path=customXml/itemProps2.xml><?xml version="1.0" encoding="utf-8"?>
<ds:datastoreItem xmlns:ds="http://schemas.openxmlformats.org/officeDocument/2006/customXml" ds:itemID="{187C7BB2-B2B7-4EC0-A566-9723F94BD0BC}"/>
</file>

<file path=customXml/itemProps3.xml><?xml version="1.0" encoding="utf-8"?>
<ds:datastoreItem xmlns:ds="http://schemas.openxmlformats.org/officeDocument/2006/customXml" ds:itemID="{D984671B-76C2-4D40-82AC-317B7FAD11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CMAR-PACA</Company>
  <Pages>3</Pages>
  <Words>231</Words>
  <Characters>1276</Characters>
  <Lines>10</Lines>
  <Paragraphs>3</Paragraphs>
  <TotalTime>43</TotalTime>
  <ScaleCrop>false</ScaleCrop>
  <LinksUpToDate>false</LinksUpToDate>
  <CharactersWithSpaces>1504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LUCON Mathilde</dc:creator>
  <cp:lastModifiedBy>Maria Dina Tozzi</cp:lastModifiedBy>
  <cp:revision>8</cp:revision>
  <dcterms:created xsi:type="dcterms:W3CDTF">2022-06-28T13:15:00Z</dcterms:created>
  <dcterms:modified xsi:type="dcterms:W3CDTF">2023-08-01T08:21:08Z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465B1FAC302B4AD5A3D48FA8F9695BD3</vt:lpwstr>
  </property>
  <property fmtid="{D5CDD505-2E9C-101B-9397-08002B2CF9AE}" pid="4" name="ContentTypeId">
    <vt:lpwstr>0x0101007980150BEF7BBD45BF83DE45F2A2CFFE</vt:lpwstr>
  </property>
</Properties>
</file>